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0DFD" w14:textId="77777777" w:rsidR="003E43D4" w:rsidRDefault="003E43D4" w:rsidP="00B7179C">
      <w:r>
        <w:rPr>
          <w:noProof/>
        </w:rPr>
        <w:drawing>
          <wp:inline distT="0" distB="0" distL="0" distR="0" wp14:anchorId="78D6176A" wp14:editId="484D273B">
            <wp:extent cx="2762250" cy="1755180"/>
            <wp:effectExtent l="0" t="0" r="0" b="0"/>
            <wp:docPr id="619301197" name="Picture 61930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745B" w14:textId="77777777" w:rsidR="003E43D4" w:rsidRDefault="003E43D4" w:rsidP="00B7179C"/>
    <w:p w14:paraId="692AB1E7" w14:textId="77777777" w:rsidR="003E43D4" w:rsidRPr="00452C78" w:rsidRDefault="003E43D4" w:rsidP="00B7179C">
      <w:pPr>
        <w:pStyle w:val="Title"/>
      </w:pPr>
      <w:r w:rsidRPr="00452C78">
        <w:t>Discipline+ Catalyst</w:t>
      </w:r>
    </w:p>
    <w:p w14:paraId="25F7EBDF" w14:textId="2E0756F6" w:rsidR="003E43D4" w:rsidRPr="00452C78" w:rsidRDefault="003E43D4" w:rsidP="00B7179C">
      <w:pPr>
        <w:pStyle w:val="Title"/>
      </w:pPr>
      <w:r w:rsidRPr="00452C78">
        <w:t>Event Advertising Template</w:t>
      </w:r>
    </w:p>
    <w:p w14:paraId="4DF8A200" w14:textId="77777777" w:rsidR="003E43D4" w:rsidRPr="00452C78" w:rsidRDefault="003E43D4" w:rsidP="00B7179C"/>
    <w:p w14:paraId="777F763E" w14:textId="65E0EC0F" w:rsidR="003E43D4" w:rsidRPr="00B7179C" w:rsidRDefault="003E43D4" w:rsidP="00B7179C">
      <w:r w:rsidRPr="00B7179C">
        <w:t>Once Catalyst Training Plans have been approved and the date(s) for events confirmed</w:t>
      </w:r>
      <w:r w:rsidR="1637280E" w:rsidRPr="00B7179C">
        <w:t>,</w:t>
      </w:r>
      <w:r w:rsidRPr="00B7179C">
        <w:t xml:space="preserve"> this template should be completed and returned to SGSAH</w:t>
      </w:r>
      <w:r w:rsidR="0CFF96C4" w:rsidRPr="00B7179C">
        <w:t>’s Communications Coordinator</w:t>
      </w:r>
      <w:r w:rsidRPr="00B7179C">
        <w:t xml:space="preserve">. We </w:t>
      </w:r>
      <w:r w:rsidR="00F33BA9">
        <w:t>will use</w:t>
      </w:r>
      <w:r w:rsidRPr="00B7179C">
        <w:t xml:space="preserve"> these details to advertise training events through</w:t>
      </w:r>
      <w:r w:rsidR="4B37C83B" w:rsidRPr="00B7179C">
        <w:t>:</w:t>
      </w:r>
    </w:p>
    <w:p w14:paraId="73A5F300" w14:textId="44F9EC39" w:rsidR="003E43D4" w:rsidRPr="00B7179C" w:rsidRDefault="003E43D4" w:rsidP="00B7179C"/>
    <w:p w14:paraId="1B126F28" w14:textId="77777777" w:rsidR="00B7179C" w:rsidRDefault="4B37C83B" w:rsidP="00B7179C">
      <w:pPr>
        <w:pStyle w:val="ListParagraph"/>
        <w:numPr>
          <w:ilvl w:val="0"/>
          <w:numId w:val="36"/>
        </w:numPr>
      </w:pPr>
      <w:r w:rsidRPr="00B7179C">
        <w:t>O</w:t>
      </w:r>
      <w:r w:rsidR="003E43D4" w:rsidRPr="00B7179C">
        <w:t xml:space="preserve">ur </w:t>
      </w:r>
      <w:proofErr w:type="gramStart"/>
      <w:r w:rsidR="003E43D4" w:rsidRPr="00B7179C">
        <w:t>website</w:t>
      </w:r>
      <w:r w:rsidR="54FD9FEF" w:rsidRPr="00B7179C">
        <w:t>;</w:t>
      </w:r>
      <w:proofErr w:type="gramEnd"/>
    </w:p>
    <w:p w14:paraId="45BC3012" w14:textId="77777777" w:rsidR="00B7179C" w:rsidRDefault="02E1596E" w:rsidP="00B7179C">
      <w:pPr>
        <w:pStyle w:val="ListParagraph"/>
        <w:numPr>
          <w:ilvl w:val="0"/>
          <w:numId w:val="36"/>
        </w:numPr>
      </w:pPr>
      <w:r w:rsidRPr="00B7179C">
        <w:t xml:space="preserve">the SGSAH </w:t>
      </w:r>
      <w:proofErr w:type="gramStart"/>
      <w:r w:rsidRPr="00B7179C">
        <w:t>intranet</w:t>
      </w:r>
      <w:r w:rsidR="45430493" w:rsidRPr="00B7179C">
        <w:t>;</w:t>
      </w:r>
      <w:proofErr w:type="gramEnd"/>
    </w:p>
    <w:p w14:paraId="0DFA506A" w14:textId="2E15AC2A" w:rsidR="09699931" w:rsidRDefault="09699931" w:rsidP="1824D479">
      <w:pPr>
        <w:pStyle w:val="ListParagraph"/>
        <w:numPr>
          <w:ilvl w:val="0"/>
          <w:numId w:val="36"/>
        </w:numPr>
      </w:pPr>
      <w:r>
        <w:t>An email to subscribers</w:t>
      </w:r>
      <w:r w:rsidR="5796D572">
        <w:t xml:space="preserve"> of the relevant Discipline+ </w:t>
      </w:r>
      <w:proofErr w:type="gramStart"/>
      <w:r w:rsidR="5796D572">
        <w:t>Catalyst;</w:t>
      </w:r>
      <w:proofErr w:type="gramEnd"/>
    </w:p>
    <w:p w14:paraId="3A4E0EFE" w14:textId="7692219A" w:rsidR="00B7179C" w:rsidRDefault="45430493" w:rsidP="00B7179C">
      <w:pPr>
        <w:pStyle w:val="ListParagraph"/>
        <w:numPr>
          <w:ilvl w:val="0"/>
          <w:numId w:val="36"/>
        </w:numPr>
      </w:pPr>
      <w:r w:rsidRPr="00B7179C">
        <w:t>S</w:t>
      </w:r>
      <w:r w:rsidR="003E43D4" w:rsidRPr="00B7179C">
        <w:t>ocial media channels</w:t>
      </w:r>
      <w:r w:rsidR="56869F22" w:rsidRPr="00B7179C">
        <w:t xml:space="preserve"> (Bluesky and X</w:t>
      </w:r>
      <w:proofErr w:type="gramStart"/>
      <w:r w:rsidR="56869F22" w:rsidRPr="00B7179C">
        <w:t>)</w:t>
      </w:r>
      <w:r w:rsidR="0026271E">
        <w:t>;</w:t>
      </w:r>
      <w:proofErr w:type="gramEnd"/>
    </w:p>
    <w:p w14:paraId="737C6AB4" w14:textId="5F5FB316" w:rsidR="003E43D4" w:rsidRPr="00B7179C" w:rsidRDefault="7D0FF2CE" w:rsidP="00B7179C">
      <w:pPr>
        <w:pStyle w:val="ListParagraph"/>
        <w:numPr>
          <w:ilvl w:val="0"/>
          <w:numId w:val="36"/>
        </w:numPr>
      </w:pPr>
      <w:r w:rsidRPr="00B7179C">
        <w:t>Our monthly newsletter (</w:t>
      </w:r>
      <w:r w:rsidR="00BA4ABC">
        <w:t>subject to</w:t>
      </w:r>
      <w:r w:rsidR="51D1BEB3" w:rsidRPr="00B7179C">
        <w:t xml:space="preserve"> timing</w:t>
      </w:r>
      <w:r w:rsidR="30C0F1CD" w:rsidRPr="00B7179C">
        <w:t>)</w:t>
      </w:r>
    </w:p>
    <w:p w14:paraId="2FE31914" w14:textId="7F2058C8" w:rsidR="003E43D4" w:rsidRPr="00B7179C" w:rsidRDefault="003E43D4" w:rsidP="00B7179C"/>
    <w:p w14:paraId="332094A4" w14:textId="7F4F90F9" w:rsidR="003E43D4" w:rsidRPr="00B7179C" w:rsidRDefault="782D4BAC" w:rsidP="00B7179C">
      <w:r w:rsidRPr="00B7179C">
        <w:t>W</w:t>
      </w:r>
      <w:r w:rsidR="003E43D4" w:rsidRPr="00B7179C">
        <w:t xml:space="preserve">e also </w:t>
      </w:r>
      <w:r w:rsidR="0081571F">
        <w:t>encourage you to share event information through</w:t>
      </w:r>
      <w:r w:rsidR="003E43D4" w:rsidRPr="00B7179C">
        <w:t xml:space="preserve"> </w:t>
      </w:r>
      <w:r w:rsidR="00452C78" w:rsidRPr="00B7179C">
        <w:t xml:space="preserve">your own </w:t>
      </w:r>
      <w:r w:rsidR="003E43D4" w:rsidRPr="00B7179C">
        <w:t>networks</w:t>
      </w:r>
      <w:r w:rsidR="0081571F">
        <w:t>, as well as</w:t>
      </w:r>
      <w:r w:rsidR="00452C78" w:rsidRPr="00B7179C">
        <w:t xml:space="preserve"> those </w:t>
      </w:r>
      <w:r w:rsidR="003E43D4" w:rsidRPr="00B7179C">
        <w:t>of Catalyst members and your HEIs</w:t>
      </w:r>
      <w:r w:rsidR="0081571F">
        <w:t xml:space="preserve">, </w:t>
      </w:r>
      <w:r w:rsidR="003E43D4" w:rsidRPr="00B7179C">
        <w:t xml:space="preserve">to </w:t>
      </w:r>
      <w:r w:rsidR="0081571F">
        <w:t>maximise reach.</w:t>
      </w:r>
    </w:p>
    <w:p w14:paraId="66C0FC7D" w14:textId="77777777" w:rsidR="003E43D4" w:rsidRPr="0094423E" w:rsidRDefault="003E43D4" w:rsidP="00B7179C">
      <w:pPr>
        <w:rPr>
          <w:b/>
          <w:bCs/>
        </w:rPr>
      </w:pPr>
    </w:p>
    <w:p w14:paraId="03F32E20" w14:textId="71A57659" w:rsidR="003E43D4" w:rsidRPr="00B7179C" w:rsidRDefault="0094423E" w:rsidP="00B7179C">
      <w:r w:rsidRPr="0094423E">
        <w:rPr>
          <w:b/>
          <w:bCs/>
        </w:rPr>
        <w:t>Important:</w:t>
      </w:r>
      <w:r w:rsidR="003E43D4" w:rsidRPr="00B7179C">
        <w:t xml:space="preserve"> it is the responsibility of the event organiser, Catalyst Lead/Deputy or relevant HEI admin support (for Catalyst Lead) to ensure </w:t>
      </w:r>
      <w:r w:rsidR="003E43D4" w:rsidRPr="00EE1887">
        <w:rPr>
          <w:b/>
          <w:bCs/>
        </w:rPr>
        <w:t>th</w:t>
      </w:r>
      <w:r w:rsidR="00D11DAB">
        <w:rPr>
          <w:b/>
          <w:bCs/>
        </w:rPr>
        <w:t>at</w:t>
      </w:r>
      <w:r w:rsidR="003E43D4" w:rsidRPr="00EE1887">
        <w:rPr>
          <w:b/>
          <w:bCs/>
        </w:rPr>
        <w:t xml:space="preserve"> booking information is set up in advance </w:t>
      </w:r>
      <w:r w:rsidR="003E43D4" w:rsidRPr="00B7179C">
        <w:t>(</w:t>
      </w:r>
      <w:r w:rsidR="00D11DAB">
        <w:t>e.g., via</w:t>
      </w:r>
      <w:r w:rsidR="003E43D4" w:rsidRPr="00B7179C">
        <w:t xml:space="preserve"> </w:t>
      </w:r>
      <w:r w:rsidR="0046634D">
        <w:t xml:space="preserve">Microsoft Forms, </w:t>
      </w:r>
      <w:r w:rsidR="003E43D4" w:rsidRPr="00B7179C">
        <w:t xml:space="preserve">Eventbrite </w:t>
      </w:r>
      <w:r w:rsidR="27D6727F" w:rsidRPr="00B7179C">
        <w:t xml:space="preserve">or </w:t>
      </w:r>
      <w:proofErr w:type="spellStart"/>
      <w:r w:rsidR="27D6727F" w:rsidRPr="00B7179C">
        <w:t>Bookitbee</w:t>
      </w:r>
      <w:proofErr w:type="spellEnd"/>
      <w:r w:rsidR="003E43D4" w:rsidRPr="00B7179C">
        <w:t>).</w:t>
      </w:r>
      <w:r w:rsidR="21CF4E7C" w:rsidRPr="00B7179C">
        <w:t xml:space="preserve"> SGSAH will not advertise training events via the above channels unless </w:t>
      </w:r>
      <w:r w:rsidR="0026271E">
        <w:t>a way to</w:t>
      </w:r>
      <w:r w:rsidR="21CF4E7C" w:rsidRPr="00B7179C">
        <w:t xml:space="preserve"> </w:t>
      </w:r>
      <w:r w:rsidR="0026271E">
        <w:t>book</w:t>
      </w:r>
      <w:r w:rsidR="21CF4E7C" w:rsidRPr="00B7179C">
        <w:t xml:space="preserve"> is available.</w:t>
      </w:r>
    </w:p>
    <w:p w14:paraId="559D939D" w14:textId="77777777" w:rsidR="003E43D4" w:rsidRPr="00B7179C" w:rsidRDefault="003E43D4" w:rsidP="00B7179C"/>
    <w:p w14:paraId="233D2D3C" w14:textId="63AB20AE" w:rsidR="003E43D4" w:rsidRPr="00B7179C" w:rsidRDefault="003E43D4" w:rsidP="00B7179C">
      <w:r w:rsidRPr="00B7179C">
        <w:t xml:space="preserve">Please complete this form and submit it to </w:t>
      </w:r>
      <w:hyperlink r:id="rId11">
        <w:r w:rsidRPr="00EE1887">
          <w:rPr>
            <w:rStyle w:val="Hyperlink"/>
          </w:rPr>
          <w:t>mariam.jack@</w:t>
        </w:r>
        <w:r w:rsidR="129CC7C7" w:rsidRPr="00EE1887">
          <w:rPr>
            <w:rStyle w:val="Hyperlink"/>
          </w:rPr>
          <w:t>glasgow</w:t>
        </w:r>
        <w:r w:rsidRPr="00EE1887">
          <w:rPr>
            <w:rStyle w:val="Hyperlink"/>
          </w:rPr>
          <w:t>.ac.uk</w:t>
        </w:r>
      </w:hyperlink>
      <w:r w:rsidR="00EE1887">
        <w:t xml:space="preserve"> </w:t>
      </w:r>
      <w:r w:rsidRPr="0094423E">
        <w:rPr>
          <w:b/>
          <w:bCs/>
        </w:rPr>
        <w:t xml:space="preserve">at least </w:t>
      </w:r>
      <w:r w:rsidR="16E6F937" w:rsidRPr="0094423E">
        <w:rPr>
          <w:b/>
          <w:bCs/>
        </w:rPr>
        <w:t>two weeks</w:t>
      </w:r>
      <w:r w:rsidRPr="0094423E">
        <w:rPr>
          <w:b/>
          <w:bCs/>
        </w:rPr>
        <w:t xml:space="preserve"> </w:t>
      </w:r>
      <w:r w:rsidR="0094423E" w:rsidRPr="0094423E">
        <w:rPr>
          <w:b/>
          <w:bCs/>
        </w:rPr>
        <w:t>before the</w:t>
      </w:r>
      <w:r w:rsidRPr="0094423E">
        <w:rPr>
          <w:b/>
          <w:bCs/>
        </w:rPr>
        <w:t xml:space="preserve"> </w:t>
      </w:r>
      <w:r w:rsidR="1E2A4B38" w:rsidRPr="0094423E">
        <w:rPr>
          <w:b/>
          <w:bCs/>
        </w:rPr>
        <w:t>registration deadline</w:t>
      </w:r>
      <w:r w:rsidR="1E2A4B38" w:rsidRPr="0094423E">
        <w:t xml:space="preserve"> of the </w:t>
      </w:r>
      <w:r w:rsidRPr="0094423E">
        <w:t>event</w:t>
      </w:r>
      <w:r w:rsidR="0094423E" w:rsidRPr="0094423E">
        <w:t xml:space="preserve"> to allow sufficient time for promotion.</w:t>
      </w:r>
    </w:p>
    <w:p w14:paraId="7CFD25B1" w14:textId="77777777" w:rsidR="003E43D4" w:rsidRPr="00791856" w:rsidRDefault="003E43D4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6DF1C92D" w14:textId="77777777" w:rsidTr="659CAE7D">
        <w:trPr>
          <w:trHeight w:val="337"/>
        </w:trPr>
        <w:tc>
          <w:tcPr>
            <w:tcW w:w="9016" w:type="dxa"/>
          </w:tcPr>
          <w:p w14:paraId="024FFD20" w14:textId="77777777" w:rsidR="00452C78" w:rsidRDefault="003E43D4" w:rsidP="00EE1887">
            <w:pPr>
              <w:pStyle w:val="Heading2"/>
            </w:pPr>
            <w:r w:rsidRPr="659CAE7D">
              <w:t xml:space="preserve">Discipline+ Catalyst: </w:t>
            </w:r>
          </w:p>
          <w:p w14:paraId="79FCAFD0" w14:textId="007106DB" w:rsidR="00EE1887" w:rsidRPr="00EE1887" w:rsidRDefault="00EE1887" w:rsidP="00EE1887"/>
        </w:tc>
      </w:tr>
    </w:tbl>
    <w:p w14:paraId="6FBFC50C" w14:textId="77777777" w:rsidR="003E43D4" w:rsidRPr="00791856" w:rsidRDefault="003E43D4" w:rsidP="00B7179C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6B7A5556" w14:textId="77777777" w:rsidTr="659CAE7D">
        <w:trPr>
          <w:trHeight w:val="394"/>
        </w:trPr>
        <w:tc>
          <w:tcPr>
            <w:tcW w:w="9016" w:type="dxa"/>
          </w:tcPr>
          <w:p w14:paraId="350A7520" w14:textId="762FBC88" w:rsidR="005C53BB" w:rsidRPr="00D57255" w:rsidRDefault="003E43D4" w:rsidP="00EE1887">
            <w:pPr>
              <w:pStyle w:val="Heading2"/>
              <w:rPr>
                <w:b/>
                <w:bCs/>
              </w:rPr>
            </w:pPr>
            <w:r w:rsidRPr="659CAE7D">
              <w:t xml:space="preserve">Event Name: </w:t>
            </w:r>
          </w:p>
          <w:p w14:paraId="2AF74762" w14:textId="6D3C0DBC" w:rsidR="003E43D4" w:rsidRPr="00791856" w:rsidRDefault="003E43D4" w:rsidP="00B7179C"/>
        </w:tc>
      </w:tr>
    </w:tbl>
    <w:p w14:paraId="4F28C32C" w14:textId="77777777" w:rsidR="003E43D4" w:rsidRPr="00791856" w:rsidRDefault="003E43D4" w:rsidP="00B7179C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34D0E0E7" w14:textId="77777777" w:rsidTr="5A822286">
        <w:trPr>
          <w:trHeight w:val="394"/>
        </w:trPr>
        <w:tc>
          <w:tcPr>
            <w:tcW w:w="9016" w:type="dxa"/>
          </w:tcPr>
          <w:p w14:paraId="69D43D6F" w14:textId="56593414" w:rsidR="003E43D4" w:rsidRDefault="003E43D4" w:rsidP="00EE1887">
            <w:pPr>
              <w:pStyle w:val="Heading2"/>
            </w:pPr>
            <w:r>
              <w:t xml:space="preserve">Event Date: </w:t>
            </w:r>
          </w:p>
          <w:p w14:paraId="21E3A22A" w14:textId="77777777" w:rsidR="003E43D4" w:rsidRPr="00791856" w:rsidRDefault="003E43D4" w:rsidP="00B7179C"/>
        </w:tc>
      </w:tr>
    </w:tbl>
    <w:p w14:paraId="4C50C7DF" w14:textId="77777777" w:rsidR="003E43D4" w:rsidRDefault="003E43D4" w:rsidP="00B7179C">
      <w:r w:rsidRPr="00791856">
        <w:t xml:space="preserve">   </w:t>
      </w:r>
    </w:p>
    <w:p w14:paraId="68B6A04E" w14:textId="77777777" w:rsidR="00234C81" w:rsidRDefault="00234C81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C81" w:rsidRPr="00791856" w14:paraId="3B0EB013" w14:textId="77777777" w:rsidTr="00677242">
        <w:trPr>
          <w:trHeight w:val="394"/>
        </w:trPr>
        <w:tc>
          <w:tcPr>
            <w:tcW w:w="9016" w:type="dxa"/>
          </w:tcPr>
          <w:p w14:paraId="049BA044" w14:textId="534D975E" w:rsidR="00234C81" w:rsidRDefault="00234C81" w:rsidP="00677242">
            <w:pPr>
              <w:pStyle w:val="Heading2"/>
            </w:pPr>
            <w:r>
              <w:lastRenderedPageBreak/>
              <w:t xml:space="preserve">Start &amp; End Time: </w:t>
            </w:r>
          </w:p>
          <w:p w14:paraId="616000E1" w14:textId="77777777" w:rsidR="00234C81" w:rsidRPr="00791856" w:rsidRDefault="00234C81" w:rsidP="00677242"/>
        </w:tc>
      </w:tr>
    </w:tbl>
    <w:p w14:paraId="3970A453" w14:textId="77777777" w:rsidR="00234C81" w:rsidRPr="00791856" w:rsidRDefault="00234C81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62067D5F" w14:textId="77777777" w:rsidTr="659CAE7D">
        <w:trPr>
          <w:trHeight w:val="394"/>
        </w:trPr>
        <w:tc>
          <w:tcPr>
            <w:tcW w:w="9016" w:type="dxa"/>
          </w:tcPr>
          <w:p w14:paraId="1D911916" w14:textId="6854E287" w:rsidR="003E43D4" w:rsidRDefault="003E43D4" w:rsidP="00EE1887">
            <w:pPr>
              <w:pStyle w:val="Heading2"/>
            </w:pPr>
            <w:r w:rsidRPr="659CAE7D">
              <w:t>Venue</w:t>
            </w:r>
            <w:r w:rsidR="3AA41E8B" w:rsidRPr="659CAE7D">
              <w:t xml:space="preserve"> </w:t>
            </w:r>
            <w:r w:rsidR="00E43B16">
              <w:t>Address</w:t>
            </w:r>
            <w:r w:rsidRPr="659CAE7D">
              <w:t xml:space="preserve">:  </w:t>
            </w:r>
          </w:p>
          <w:p w14:paraId="1F9A6816" w14:textId="2D1DBB87" w:rsidR="008177AF" w:rsidRPr="008177AF" w:rsidRDefault="006E2064" w:rsidP="008177AF">
            <w:r>
              <w:t>*</w:t>
            </w:r>
            <w:r w:rsidR="008177AF" w:rsidRPr="008177AF">
              <w:t>For in-person events only. Please provide the full address and any special directions if applicable.</w:t>
            </w:r>
          </w:p>
          <w:p w14:paraId="52109A91" w14:textId="40084ADB" w:rsidR="00EE1887" w:rsidRPr="00EE1887" w:rsidRDefault="00EE1887" w:rsidP="00EE1887"/>
        </w:tc>
      </w:tr>
    </w:tbl>
    <w:p w14:paraId="2E049767" w14:textId="77777777" w:rsidR="003E43D4" w:rsidRPr="00791856" w:rsidRDefault="003E43D4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7098D2E2" w14:textId="77777777" w:rsidTr="659CAE7D">
        <w:trPr>
          <w:trHeight w:val="394"/>
        </w:trPr>
        <w:tc>
          <w:tcPr>
            <w:tcW w:w="9016" w:type="dxa"/>
          </w:tcPr>
          <w:p w14:paraId="013127DC" w14:textId="77777777" w:rsidR="003E43D4" w:rsidRDefault="003E43D4" w:rsidP="00EE1887">
            <w:pPr>
              <w:pStyle w:val="Heading2"/>
            </w:pPr>
            <w:r w:rsidRPr="659CAE7D">
              <w:t xml:space="preserve">Event Registration Deadline (to be made public with advert): </w:t>
            </w:r>
          </w:p>
          <w:p w14:paraId="592B9616" w14:textId="5B3576DC" w:rsidR="003E43D4" w:rsidRPr="00791856" w:rsidRDefault="006E2064" w:rsidP="00B7179C">
            <w:r>
              <w:t>*</w:t>
            </w:r>
            <w:r w:rsidR="003E43D4">
              <w:t>Any participant requiring BSL should notify the organisers by this date.</w:t>
            </w:r>
          </w:p>
          <w:p w14:paraId="7829A481" w14:textId="77777777" w:rsidR="003E43D4" w:rsidRPr="00791856" w:rsidRDefault="003E43D4" w:rsidP="00B7179C"/>
        </w:tc>
      </w:tr>
    </w:tbl>
    <w:p w14:paraId="31DF2934" w14:textId="77777777" w:rsidR="003E43D4" w:rsidRPr="00791856" w:rsidRDefault="003E43D4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04B51513" w14:textId="77777777" w:rsidTr="659CAE7D">
        <w:trPr>
          <w:trHeight w:val="394"/>
        </w:trPr>
        <w:tc>
          <w:tcPr>
            <w:tcW w:w="9016" w:type="dxa"/>
          </w:tcPr>
          <w:p w14:paraId="593C8888" w14:textId="77EEFCB4" w:rsidR="003E43D4" w:rsidRDefault="13B50E8E" w:rsidP="00EE1887">
            <w:pPr>
              <w:pStyle w:val="Heading2"/>
              <w:rPr>
                <w:lang w:eastAsia="en-US"/>
              </w:rPr>
            </w:pPr>
            <w:r w:rsidRPr="659CAE7D">
              <w:t xml:space="preserve">Further </w:t>
            </w:r>
            <w:r w:rsidR="00EE1887">
              <w:t>D</w:t>
            </w:r>
            <w:r w:rsidRPr="659CAE7D">
              <w:t xml:space="preserve">etails and </w:t>
            </w:r>
            <w:r w:rsidR="00EE1887">
              <w:t>B</w:t>
            </w:r>
            <w:r w:rsidR="003E43D4" w:rsidRPr="659CAE7D">
              <w:t xml:space="preserve">ooking Link: </w:t>
            </w:r>
          </w:p>
          <w:p w14:paraId="74520102" w14:textId="025A28A8" w:rsidR="003E43D4" w:rsidRDefault="003E43D4" w:rsidP="00B7179C">
            <w:r>
              <w:t xml:space="preserve">*When </w:t>
            </w:r>
            <w:r w:rsidR="00F357FF">
              <w:t>creating</w:t>
            </w:r>
            <w:r>
              <w:t xml:space="preserve"> the booking</w:t>
            </w:r>
            <w:r w:rsidR="00A544B6">
              <w:t xml:space="preserve"> </w:t>
            </w:r>
            <w:r w:rsidR="00F357FF">
              <w:t>form,</w:t>
            </w:r>
            <w:r>
              <w:t xml:space="preserve"> please request that participants use their </w:t>
            </w:r>
            <w:r w:rsidR="005E6167">
              <w:t>institutional</w:t>
            </w:r>
            <w:r>
              <w:t xml:space="preserve"> email addresses to ensure those </w:t>
            </w:r>
            <w:proofErr w:type="gramStart"/>
            <w:r>
              <w:t>signing-up</w:t>
            </w:r>
            <w:proofErr w:type="gramEnd"/>
            <w:r>
              <w:t xml:space="preserve"> are from Scottish HEIs</w:t>
            </w:r>
          </w:p>
          <w:p w14:paraId="08FD9E78" w14:textId="77777777" w:rsidR="003E43D4" w:rsidRPr="00791856" w:rsidRDefault="003E43D4" w:rsidP="00B7179C"/>
        </w:tc>
      </w:tr>
    </w:tbl>
    <w:p w14:paraId="31F62536" w14:textId="77777777" w:rsidR="003E43D4" w:rsidRPr="00791856" w:rsidRDefault="003E43D4" w:rsidP="00B7179C">
      <w:r w:rsidRPr="0079185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D4" w:rsidRPr="00791856" w14:paraId="18B5AEAC" w14:textId="77777777" w:rsidTr="659CAE7D">
        <w:trPr>
          <w:trHeight w:val="394"/>
        </w:trPr>
        <w:tc>
          <w:tcPr>
            <w:tcW w:w="9016" w:type="dxa"/>
          </w:tcPr>
          <w:p w14:paraId="4AFE6202" w14:textId="77777777" w:rsidR="003E43D4" w:rsidRDefault="003E43D4" w:rsidP="00EE1887">
            <w:pPr>
              <w:pStyle w:val="Heading2"/>
            </w:pPr>
            <w:r w:rsidRPr="659CAE7D">
              <w:t xml:space="preserve">Event Contact Email (to be made public with advert – usually event organiser): </w:t>
            </w:r>
          </w:p>
          <w:p w14:paraId="2EE4C065" w14:textId="77777777" w:rsidR="003E43D4" w:rsidRPr="00791856" w:rsidRDefault="003E43D4" w:rsidP="00B7179C"/>
        </w:tc>
      </w:tr>
    </w:tbl>
    <w:p w14:paraId="5C66DA8C" w14:textId="77777777" w:rsidR="008D5960" w:rsidRDefault="008D5960" w:rsidP="00B717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2F47" w:rsidRPr="00791856" w14:paraId="5634B168" w14:textId="77777777" w:rsidTr="00677242">
        <w:trPr>
          <w:trHeight w:val="394"/>
        </w:trPr>
        <w:tc>
          <w:tcPr>
            <w:tcW w:w="9016" w:type="dxa"/>
          </w:tcPr>
          <w:p w14:paraId="3D43D9AE" w14:textId="29420149" w:rsidR="00F52F47" w:rsidRDefault="00F52F47" w:rsidP="00677242">
            <w:pPr>
              <w:pStyle w:val="Heading2"/>
            </w:pPr>
            <w:r>
              <w:t>Will travel costs</w:t>
            </w:r>
            <w:r w:rsidR="008B1A77">
              <w:t xml:space="preserve"> for this event </w:t>
            </w:r>
            <w:r>
              <w:t>be met?</w:t>
            </w:r>
          </w:p>
          <w:p w14:paraId="6F02B708" w14:textId="77777777" w:rsidR="00F52F47" w:rsidRPr="00791856" w:rsidRDefault="00F52F47" w:rsidP="00677242"/>
        </w:tc>
      </w:tr>
    </w:tbl>
    <w:p w14:paraId="4C733403" w14:textId="77777777" w:rsidR="00F52F47" w:rsidRDefault="00F52F47" w:rsidP="1824D47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58F8" w:rsidRPr="00791856" w14:paraId="3A35C37A" w14:textId="77777777" w:rsidTr="00677242">
        <w:trPr>
          <w:trHeight w:val="394"/>
        </w:trPr>
        <w:tc>
          <w:tcPr>
            <w:tcW w:w="9016" w:type="dxa"/>
          </w:tcPr>
          <w:p w14:paraId="221490C6" w14:textId="77777777" w:rsidR="005658F8" w:rsidRDefault="005658F8" w:rsidP="005658F8">
            <w:pPr>
              <w:pStyle w:val="Heading2"/>
            </w:pPr>
            <w:r>
              <w:t>Event Summary:</w:t>
            </w:r>
          </w:p>
          <w:p w14:paraId="10272F78" w14:textId="68AFE935" w:rsidR="005658F8" w:rsidRDefault="006E2064" w:rsidP="005658F8">
            <w:r>
              <w:t>*</w:t>
            </w:r>
            <w:r w:rsidR="005658F8" w:rsidRPr="659CAE7D">
              <w:t xml:space="preserve">Provide a </w:t>
            </w:r>
            <w:r w:rsidR="005658F8">
              <w:t xml:space="preserve">concise and engaging description (c200 words) </w:t>
            </w:r>
            <w:r w:rsidR="005658F8" w:rsidRPr="659CAE7D">
              <w:t xml:space="preserve">of your event suitable </w:t>
            </w:r>
            <w:r w:rsidR="005658F8">
              <w:t xml:space="preserve">for promotion </w:t>
            </w:r>
            <w:r w:rsidR="005658F8" w:rsidRPr="659CAE7D">
              <w:t>on the SGSAH website</w:t>
            </w:r>
            <w:r w:rsidR="005658F8">
              <w:t xml:space="preserve">. You may copy this from the </w:t>
            </w:r>
            <w:r w:rsidR="005658F8" w:rsidRPr="659CAE7D">
              <w:t>original Catalyst Training Plan</w:t>
            </w:r>
            <w:r w:rsidR="005658F8">
              <w:t xml:space="preserve"> if applicable.</w:t>
            </w:r>
          </w:p>
          <w:p w14:paraId="2FE566E1" w14:textId="3CA341C2" w:rsidR="005658F8" w:rsidRDefault="005658F8" w:rsidP="005658F8"/>
          <w:p w14:paraId="0A8AED92" w14:textId="77777777" w:rsidR="005658F8" w:rsidRDefault="005658F8" w:rsidP="005658F8"/>
          <w:p w14:paraId="43033AA5" w14:textId="77777777" w:rsidR="005658F8" w:rsidRDefault="005658F8" w:rsidP="005658F8"/>
          <w:p w14:paraId="4EF8529B" w14:textId="77777777" w:rsidR="005658F8" w:rsidRDefault="005658F8" w:rsidP="005658F8"/>
          <w:p w14:paraId="57855402" w14:textId="77777777" w:rsidR="005658F8" w:rsidRDefault="005658F8" w:rsidP="005658F8"/>
          <w:p w14:paraId="36264401" w14:textId="77777777" w:rsidR="005658F8" w:rsidRDefault="005658F8" w:rsidP="005658F8"/>
          <w:p w14:paraId="5991E8A7" w14:textId="77777777" w:rsidR="005658F8" w:rsidRDefault="005658F8" w:rsidP="005658F8"/>
          <w:p w14:paraId="5EC8035C" w14:textId="0A02CD3B" w:rsidR="005658F8" w:rsidRPr="00791856" w:rsidRDefault="005658F8" w:rsidP="005658F8"/>
        </w:tc>
      </w:tr>
    </w:tbl>
    <w:p w14:paraId="21B067DD" w14:textId="0A82C5BB" w:rsidR="00E93B3F" w:rsidRDefault="00E93B3F" w:rsidP="00B7179C"/>
    <w:sectPr w:rsidR="00E93B3F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3505" w14:textId="77777777" w:rsidR="000E2069" w:rsidRDefault="000E2069" w:rsidP="00B7179C">
      <w:r>
        <w:separator/>
      </w:r>
    </w:p>
  </w:endnote>
  <w:endnote w:type="continuationSeparator" w:id="0">
    <w:p w14:paraId="57CA6FDF" w14:textId="77777777" w:rsidR="000E2069" w:rsidRDefault="000E2069" w:rsidP="00B7179C">
      <w:r>
        <w:continuationSeparator/>
      </w:r>
    </w:p>
  </w:endnote>
  <w:endnote w:type="continuationNotice" w:id="1">
    <w:p w14:paraId="0B434005" w14:textId="77777777" w:rsidR="000E2069" w:rsidRDefault="000E2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LT Std 55 Roman">
    <w:altName w:val="Avenir LT Std 55 Roman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">
    <w:altName w:val="Avenir LT Std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8326749"/>
      <w:docPartObj>
        <w:docPartGallery w:val="Page Numbers (Bottom of Page)"/>
        <w:docPartUnique/>
      </w:docPartObj>
    </w:sdtPr>
    <w:sdtContent>
      <w:p w14:paraId="56EBDA8A" w14:textId="797B49BB" w:rsidR="00172446" w:rsidRDefault="00172446" w:rsidP="00B717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B61FBA" w14:textId="77777777" w:rsidR="00172446" w:rsidRDefault="00172446" w:rsidP="00B71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80389558"/>
      <w:docPartObj>
        <w:docPartGallery w:val="Page Numbers (Bottom of Page)"/>
        <w:docPartUnique/>
      </w:docPartObj>
    </w:sdtPr>
    <w:sdtContent>
      <w:p w14:paraId="4C08B784" w14:textId="0BFEF583" w:rsidR="00172446" w:rsidRDefault="00172446" w:rsidP="00B717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437E52">
          <w:rPr>
            <w:rStyle w:val="PageNumber"/>
          </w:rPr>
          <w:t xml:space="preserve"> </w:t>
        </w:r>
        <w:r w:rsidR="00437E52">
          <w:rPr>
            <w:rStyle w:val="PageNumber"/>
          </w:rPr>
          <w:tab/>
        </w:r>
        <w:r w:rsidR="00437E52" w:rsidRPr="00437E52">
          <w:rPr>
            <w:rStyle w:val="PageNumber"/>
            <w:i/>
            <w:iCs/>
            <w:color w:val="AEAAAA" w:themeColor="background2" w:themeShade="BF"/>
          </w:rPr>
          <w:t>Updated March 2025</w:t>
        </w:r>
      </w:p>
    </w:sdtContent>
  </w:sdt>
  <w:p w14:paraId="63DDB8D5" w14:textId="77777777" w:rsidR="00172446" w:rsidRDefault="00172446" w:rsidP="00B7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112D" w14:textId="77777777" w:rsidR="000E2069" w:rsidRDefault="000E2069" w:rsidP="00B7179C">
      <w:r>
        <w:separator/>
      </w:r>
    </w:p>
  </w:footnote>
  <w:footnote w:type="continuationSeparator" w:id="0">
    <w:p w14:paraId="4148AAD0" w14:textId="77777777" w:rsidR="000E2069" w:rsidRDefault="000E2069" w:rsidP="00B7179C">
      <w:r>
        <w:continuationSeparator/>
      </w:r>
    </w:p>
  </w:footnote>
  <w:footnote w:type="continuationNotice" w:id="1">
    <w:p w14:paraId="42DD0FC5" w14:textId="77777777" w:rsidR="000E2069" w:rsidRDefault="000E2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28A"/>
    <w:multiLevelType w:val="multilevel"/>
    <w:tmpl w:val="0A86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0AB8"/>
    <w:multiLevelType w:val="hybridMultilevel"/>
    <w:tmpl w:val="EF0E6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1B2B"/>
    <w:multiLevelType w:val="hybridMultilevel"/>
    <w:tmpl w:val="0A20D190"/>
    <w:lvl w:ilvl="0" w:tplc="FF2A8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E2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3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E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D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7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4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34B"/>
    <w:multiLevelType w:val="hybridMultilevel"/>
    <w:tmpl w:val="CC76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993"/>
    <w:multiLevelType w:val="hybridMultilevel"/>
    <w:tmpl w:val="C31C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1E5"/>
    <w:multiLevelType w:val="hybridMultilevel"/>
    <w:tmpl w:val="658E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5FA"/>
    <w:multiLevelType w:val="hybridMultilevel"/>
    <w:tmpl w:val="FFFFFFFF"/>
    <w:lvl w:ilvl="0" w:tplc="5A6EA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EF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2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C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9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2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E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6D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1183"/>
    <w:multiLevelType w:val="hybridMultilevel"/>
    <w:tmpl w:val="0DEC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CED"/>
    <w:multiLevelType w:val="hybridMultilevel"/>
    <w:tmpl w:val="D89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61627"/>
    <w:multiLevelType w:val="hybridMultilevel"/>
    <w:tmpl w:val="224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85758"/>
    <w:multiLevelType w:val="hybridMultilevel"/>
    <w:tmpl w:val="149E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D459A"/>
    <w:multiLevelType w:val="hybridMultilevel"/>
    <w:tmpl w:val="B75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615"/>
    <w:multiLevelType w:val="hybridMultilevel"/>
    <w:tmpl w:val="CDB6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31BF8"/>
    <w:multiLevelType w:val="hybridMultilevel"/>
    <w:tmpl w:val="5C6C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398"/>
    <w:multiLevelType w:val="hybridMultilevel"/>
    <w:tmpl w:val="45122E50"/>
    <w:lvl w:ilvl="0" w:tplc="0AF0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0E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86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6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D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8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C3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BC9"/>
    <w:multiLevelType w:val="hybridMultilevel"/>
    <w:tmpl w:val="7F8C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6659"/>
    <w:multiLevelType w:val="hybridMultilevel"/>
    <w:tmpl w:val="4BAC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DC9"/>
    <w:multiLevelType w:val="hybridMultilevel"/>
    <w:tmpl w:val="D5E42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00072"/>
    <w:multiLevelType w:val="hybridMultilevel"/>
    <w:tmpl w:val="AB44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7CE2"/>
    <w:multiLevelType w:val="hybridMultilevel"/>
    <w:tmpl w:val="A13C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8545B"/>
    <w:multiLevelType w:val="hybridMultilevel"/>
    <w:tmpl w:val="FFFFFFFF"/>
    <w:lvl w:ilvl="0" w:tplc="D7F2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0B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4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9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0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CF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3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62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9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1BDD"/>
    <w:multiLevelType w:val="hybridMultilevel"/>
    <w:tmpl w:val="38020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76942"/>
    <w:multiLevelType w:val="hybridMultilevel"/>
    <w:tmpl w:val="AD6486EC"/>
    <w:lvl w:ilvl="0" w:tplc="B108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8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C5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CA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ED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8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1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6D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354C"/>
    <w:multiLevelType w:val="hybridMultilevel"/>
    <w:tmpl w:val="A212346E"/>
    <w:lvl w:ilvl="0" w:tplc="DF02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B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8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E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E8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C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02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6C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1065"/>
    <w:multiLevelType w:val="hybridMultilevel"/>
    <w:tmpl w:val="5800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A11D0"/>
    <w:multiLevelType w:val="hybridMultilevel"/>
    <w:tmpl w:val="0B04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5DF7"/>
    <w:multiLevelType w:val="hybridMultilevel"/>
    <w:tmpl w:val="50D6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6F66"/>
    <w:multiLevelType w:val="hybridMultilevel"/>
    <w:tmpl w:val="B8F2BC5C"/>
    <w:lvl w:ilvl="0" w:tplc="8CB45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06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29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F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6F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6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5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0C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8C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82476"/>
    <w:multiLevelType w:val="hybridMultilevel"/>
    <w:tmpl w:val="0FF21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A33F3"/>
    <w:multiLevelType w:val="hybridMultilevel"/>
    <w:tmpl w:val="7BC2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4C69"/>
    <w:multiLevelType w:val="hybridMultilevel"/>
    <w:tmpl w:val="51EC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F029A"/>
    <w:multiLevelType w:val="hybridMultilevel"/>
    <w:tmpl w:val="1032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7C7D0"/>
    <w:multiLevelType w:val="hybridMultilevel"/>
    <w:tmpl w:val="E0162D80"/>
    <w:lvl w:ilvl="0" w:tplc="0E2C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E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AA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2C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C2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2E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C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2F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B611A"/>
    <w:multiLevelType w:val="hybridMultilevel"/>
    <w:tmpl w:val="E7E00C4A"/>
    <w:lvl w:ilvl="0" w:tplc="EDB25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40BA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BA35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2878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C26C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08C6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3293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8C5A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242F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BC61C8"/>
    <w:multiLevelType w:val="multilevel"/>
    <w:tmpl w:val="E77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3126DB"/>
    <w:multiLevelType w:val="hybridMultilevel"/>
    <w:tmpl w:val="CAB08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81522">
    <w:abstractNumId w:val="32"/>
  </w:num>
  <w:num w:numId="2" w16cid:durableId="423498202">
    <w:abstractNumId w:val="10"/>
  </w:num>
  <w:num w:numId="3" w16cid:durableId="1422524889">
    <w:abstractNumId w:val="34"/>
  </w:num>
  <w:num w:numId="4" w16cid:durableId="24526339">
    <w:abstractNumId w:val="26"/>
  </w:num>
  <w:num w:numId="5" w16cid:durableId="1745107895">
    <w:abstractNumId w:val="24"/>
  </w:num>
  <w:num w:numId="6" w16cid:durableId="1363246572">
    <w:abstractNumId w:val="29"/>
  </w:num>
  <w:num w:numId="7" w16cid:durableId="1433211269">
    <w:abstractNumId w:val="30"/>
  </w:num>
  <w:num w:numId="8" w16cid:durableId="1833830857">
    <w:abstractNumId w:val="21"/>
  </w:num>
  <w:num w:numId="9" w16cid:durableId="337540126">
    <w:abstractNumId w:val="11"/>
  </w:num>
  <w:num w:numId="10" w16cid:durableId="1260143505">
    <w:abstractNumId w:val="16"/>
  </w:num>
  <w:num w:numId="11" w16cid:durableId="901061798">
    <w:abstractNumId w:val="3"/>
  </w:num>
  <w:num w:numId="12" w16cid:durableId="443962264">
    <w:abstractNumId w:val="22"/>
  </w:num>
  <w:num w:numId="13" w16cid:durableId="1017585071">
    <w:abstractNumId w:val="1"/>
  </w:num>
  <w:num w:numId="14" w16cid:durableId="382146554">
    <w:abstractNumId w:val="13"/>
  </w:num>
  <w:num w:numId="15" w16cid:durableId="1405495791">
    <w:abstractNumId w:val="17"/>
  </w:num>
  <w:num w:numId="16" w16cid:durableId="927157174">
    <w:abstractNumId w:val="5"/>
  </w:num>
  <w:num w:numId="17" w16cid:durableId="303004219">
    <w:abstractNumId w:val="8"/>
  </w:num>
  <w:num w:numId="18" w16cid:durableId="2029790471">
    <w:abstractNumId w:val="12"/>
  </w:num>
  <w:num w:numId="19" w16cid:durableId="1002780523">
    <w:abstractNumId w:val="25"/>
  </w:num>
  <w:num w:numId="20" w16cid:durableId="994188855">
    <w:abstractNumId w:val="18"/>
  </w:num>
  <w:num w:numId="21" w16cid:durableId="2048404665">
    <w:abstractNumId w:val="9"/>
  </w:num>
  <w:num w:numId="22" w16cid:durableId="599488182">
    <w:abstractNumId w:val="6"/>
  </w:num>
  <w:num w:numId="23" w16cid:durableId="293607232">
    <w:abstractNumId w:val="2"/>
  </w:num>
  <w:num w:numId="24" w16cid:durableId="1241059381">
    <w:abstractNumId w:val="19"/>
  </w:num>
  <w:num w:numId="25" w16cid:durableId="1233924543">
    <w:abstractNumId w:val="35"/>
  </w:num>
  <w:num w:numId="26" w16cid:durableId="1964535030">
    <w:abstractNumId w:val="20"/>
  </w:num>
  <w:num w:numId="27" w16cid:durableId="1119840948">
    <w:abstractNumId w:val="7"/>
  </w:num>
  <w:num w:numId="28" w16cid:durableId="1497647580">
    <w:abstractNumId w:val="31"/>
  </w:num>
  <w:num w:numId="29" w16cid:durableId="659433031">
    <w:abstractNumId w:val="0"/>
  </w:num>
  <w:num w:numId="30" w16cid:durableId="384064426">
    <w:abstractNumId w:val="4"/>
  </w:num>
  <w:num w:numId="31" w16cid:durableId="597450915">
    <w:abstractNumId w:val="23"/>
  </w:num>
  <w:num w:numId="32" w16cid:durableId="247036473">
    <w:abstractNumId w:val="27"/>
  </w:num>
  <w:num w:numId="33" w16cid:durableId="1364745514">
    <w:abstractNumId w:val="14"/>
  </w:num>
  <w:num w:numId="34" w16cid:durableId="537819787">
    <w:abstractNumId w:val="33"/>
  </w:num>
  <w:num w:numId="35" w16cid:durableId="281420731">
    <w:abstractNumId w:val="15"/>
  </w:num>
  <w:num w:numId="36" w16cid:durableId="19795286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B0"/>
    <w:rsid w:val="00054A86"/>
    <w:rsid w:val="00076ADD"/>
    <w:rsid w:val="000B3C0A"/>
    <w:rsid w:val="000C26C4"/>
    <w:rsid w:val="000E2069"/>
    <w:rsid w:val="000E7682"/>
    <w:rsid w:val="000F1B8D"/>
    <w:rsid w:val="00110351"/>
    <w:rsid w:val="00111D74"/>
    <w:rsid w:val="00121EAB"/>
    <w:rsid w:val="00172446"/>
    <w:rsid w:val="00197612"/>
    <w:rsid w:val="001B7977"/>
    <w:rsid w:val="001D32F7"/>
    <w:rsid w:val="001D6A3D"/>
    <w:rsid w:val="002136A1"/>
    <w:rsid w:val="00220496"/>
    <w:rsid w:val="00233F0E"/>
    <w:rsid w:val="00234C81"/>
    <w:rsid w:val="0026271E"/>
    <w:rsid w:val="00270784"/>
    <w:rsid w:val="0027388F"/>
    <w:rsid w:val="00274AAA"/>
    <w:rsid w:val="002B7023"/>
    <w:rsid w:val="002D7CF2"/>
    <w:rsid w:val="00316E92"/>
    <w:rsid w:val="003405B4"/>
    <w:rsid w:val="00351EDD"/>
    <w:rsid w:val="00360FB3"/>
    <w:rsid w:val="0036177D"/>
    <w:rsid w:val="00366D4A"/>
    <w:rsid w:val="003A24B7"/>
    <w:rsid w:val="003B4F39"/>
    <w:rsid w:val="003E43D4"/>
    <w:rsid w:val="00411FC8"/>
    <w:rsid w:val="00436758"/>
    <w:rsid w:val="00437E52"/>
    <w:rsid w:val="00452C78"/>
    <w:rsid w:val="0045435C"/>
    <w:rsid w:val="00462136"/>
    <w:rsid w:val="0046634D"/>
    <w:rsid w:val="004C77F3"/>
    <w:rsid w:val="00510526"/>
    <w:rsid w:val="005316B0"/>
    <w:rsid w:val="0054349D"/>
    <w:rsid w:val="005658F8"/>
    <w:rsid w:val="00571270"/>
    <w:rsid w:val="005817FA"/>
    <w:rsid w:val="005C53BB"/>
    <w:rsid w:val="005D03FC"/>
    <w:rsid w:val="005D26B3"/>
    <w:rsid w:val="005E6167"/>
    <w:rsid w:val="005F4F6E"/>
    <w:rsid w:val="00600E8D"/>
    <w:rsid w:val="00634939"/>
    <w:rsid w:val="00645B97"/>
    <w:rsid w:val="00671C07"/>
    <w:rsid w:val="00682CD2"/>
    <w:rsid w:val="0069169B"/>
    <w:rsid w:val="006B4A38"/>
    <w:rsid w:val="006C2657"/>
    <w:rsid w:val="006E0A44"/>
    <w:rsid w:val="006E2064"/>
    <w:rsid w:val="00733C94"/>
    <w:rsid w:val="0074DE60"/>
    <w:rsid w:val="00757FC4"/>
    <w:rsid w:val="007C375A"/>
    <w:rsid w:val="0081571F"/>
    <w:rsid w:val="008177AF"/>
    <w:rsid w:val="008279AC"/>
    <w:rsid w:val="0089040B"/>
    <w:rsid w:val="008B1A77"/>
    <w:rsid w:val="008D5960"/>
    <w:rsid w:val="00912B1C"/>
    <w:rsid w:val="00935231"/>
    <w:rsid w:val="0094423E"/>
    <w:rsid w:val="009660BC"/>
    <w:rsid w:val="009E5F2C"/>
    <w:rsid w:val="00A01E07"/>
    <w:rsid w:val="00A4497F"/>
    <w:rsid w:val="00A544B6"/>
    <w:rsid w:val="00A70253"/>
    <w:rsid w:val="00AA580B"/>
    <w:rsid w:val="00AA7D52"/>
    <w:rsid w:val="00AC319C"/>
    <w:rsid w:val="00AC7361"/>
    <w:rsid w:val="00B25088"/>
    <w:rsid w:val="00B414CD"/>
    <w:rsid w:val="00B47704"/>
    <w:rsid w:val="00B56BD8"/>
    <w:rsid w:val="00B60190"/>
    <w:rsid w:val="00B7179C"/>
    <w:rsid w:val="00B72D03"/>
    <w:rsid w:val="00B80F2B"/>
    <w:rsid w:val="00B84452"/>
    <w:rsid w:val="00BA4ABC"/>
    <w:rsid w:val="00BB2C70"/>
    <w:rsid w:val="00BB3F70"/>
    <w:rsid w:val="00BB63A7"/>
    <w:rsid w:val="00BE3761"/>
    <w:rsid w:val="00BF7027"/>
    <w:rsid w:val="00C1472E"/>
    <w:rsid w:val="00C97801"/>
    <w:rsid w:val="00CC35EA"/>
    <w:rsid w:val="00D11DAB"/>
    <w:rsid w:val="00D41CA2"/>
    <w:rsid w:val="00D72529"/>
    <w:rsid w:val="00D90B64"/>
    <w:rsid w:val="00DD690F"/>
    <w:rsid w:val="00E34C85"/>
    <w:rsid w:val="00E43B16"/>
    <w:rsid w:val="00E44779"/>
    <w:rsid w:val="00E47701"/>
    <w:rsid w:val="00E64F23"/>
    <w:rsid w:val="00E93B3F"/>
    <w:rsid w:val="00EC7477"/>
    <w:rsid w:val="00ED6615"/>
    <w:rsid w:val="00ED6C23"/>
    <w:rsid w:val="00EE1887"/>
    <w:rsid w:val="00F33BA9"/>
    <w:rsid w:val="00F357FF"/>
    <w:rsid w:val="00F40471"/>
    <w:rsid w:val="00F52F47"/>
    <w:rsid w:val="00F72576"/>
    <w:rsid w:val="00F7685A"/>
    <w:rsid w:val="00FB5A13"/>
    <w:rsid w:val="00FF1C68"/>
    <w:rsid w:val="02E1596E"/>
    <w:rsid w:val="09699931"/>
    <w:rsid w:val="0CFF96C4"/>
    <w:rsid w:val="129CC7C7"/>
    <w:rsid w:val="13B50E8E"/>
    <w:rsid w:val="1637280E"/>
    <w:rsid w:val="16E6F937"/>
    <w:rsid w:val="1824D479"/>
    <w:rsid w:val="1E2A4B38"/>
    <w:rsid w:val="21CF4E7C"/>
    <w:rsid w:val="24A69736"/>
    <w:rsid w:val="24C279E7"/>
    <w:rsid w:val="269B46F0"/>
    <w:rsid w:val="27D6727F"/>
    <w:rsid w:val="2B1C88D1"/>
    <w:rsid w:val="30C0F1CD"/>
    <w:rsid w:val="38A43FFC"/>
    <w:rsid w:val="39E5435E"/>
    <w:rsid w:val="3AA41E8B"/>
    <w:rsid w:val="3AF772DE"/>
    <w:rsid w:val="3BF71A0C"/>
    <w:rsid w:val="42CE6FB9"/>
    <w:rsid w:val="45430493"/>
    <w:rsid w:val="4638A45C"/>
    <w:rsid w:val="49FD42EB"/>
    <w:rsid w:val="4A3D5B10"/>
    <w:rsid w:val="4B37C83B"/>
    <w:rsid w:val="4E7631A2"/>
    <w:rsid w:val="4F3BE42B"/>
    <w:rsid w:val="51D1BEB3"/>
    <w:rsid w:val="54FD9FEF"/>
    <w:rsid w:val="56869F22"/>
    <w:rsid w:val="5796D572"/>
    <w:rsid w:val="5A822286"/>
    <w:rsid w:val="5F08EE56"/>
    <w:rsid w:val="659CAE7D"/>
    <w:rsid w:val="69E3451D"/>
    <w:rsid w:val="6CBCF53C"/>
    <w:rsid w:val="6FB5B317"/>
    <w:rsid w:val="782D4BAC"/>
    <w:rsid w:val="7D0FF2CE"/>
    <w:rsid w:val="7F63A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B740"/>
  <w15:chartTrackingRefBased/>
  <w15:docId w15:val="{8318CEB3-646F-A646-B2CF-6F67379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9C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A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A3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A3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0F"/>
    <w:rPr>
      <w:color w:val="0563C1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DD690F"/>
    <w:pPr>
      <w:autoSpaceDE w:val="0"/>
      <w:autoSpaceDN w:val="0"/>
      <w:adjustRightInd w:val="0"/>
      <w:spacing w:line="241" w:lineRule="atLeast"/>
    </w:pPr>
    <w:rPr>
      <w:rFonts w:ascii="Avenir LT Std 55 Roman" w:hAnsi="Avenir LT Std 55 Roman"/>
    </w:rPr>
  </w:style>
  <w:style w:type="character" w:customStyle="1" w:styleId="A0">
    <w:name w:val="A0"/>
    <w:uiPriority w:val="99"/>
    <w:rsid w:val="00DD690F"/>
    <w:rPr>
      <w:rFonts w:cs="Avenir LT Std 55 Roman"/>
      <w:b/>
      <w:bCs/>
      <w:color w:val="000000"/>
    </w:rPr>
  </w:style>
  <w:style w:type="character" w:customStyle="1" w:styleId="A1">
    <w:name w:val="A1"/>
    <w:uiPriority w:val="99"/>
    <w:rsid w:val="00DD690F"/>
    <w:rPr>
      <w:rFonts w:ascii="Avenir LT Std" w:hAnsi="Avenir LT Std" w:cs="Avenir LT Std"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DD690F"/>
    <w:pPr>
      <w:autoSpaceDE w:val="0"/>
      <w:autoSpaceDN w:val="0"/>
      <w:adjustRightInd w:val="0"/>
      <w:spacing w:line="241" w:lineRule="atLeast"/>
    </w:pPr>
    <w:rPr>
      <w:rFonts w:ascii="Avenir LT Std 55 Roman" w:hAnsi="Avenir LT Std 55 Roman"/>
    </w:rPr>
  </w:style>
  <w:style w:type="paragraph" w:styleId="NoSpacing">
    <w:name w:val="No Spacing"/>
    <w:uiPriority w:val="1"/>
    <w:qFormat/>
    <w:rsid w:val="00DD690F"/>
    <w:rPr>
      <w:sz w:val="22"/>
      <w:szCs w:val="22"/>
    </w:rPr>
  </w:style>
  <w:style w:type="table" w:styleId="TableGrid">
    <w:name w:val="Table Grid"/>
    <w:basedOn w:val="TableNormal"/>
    <w:uiPriority w:val="39"/>
    <w:rsid w:val="00DD690F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690F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27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E8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270"/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270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7127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72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446"/>
  </w:style>
  <w:style w:type="character" w:styleId="PageNumber">
    <w:name w:val="page number"/>
    <w:basedOn w:val="DefaultParagraphFont"/>
    <w:uiPriority w:val="99"/>
    <w:semiHidden/>
    <w:unhideWhenUsed/>
    <w:rsid w:val="00172446"/>
  </w:style>
  <w:style w:type="character" w:customStyle="1" w:styleId="Heading1Char">
    <w:name w:val="Heading 1 Char"/>
    <w:basedOn w:val="DefaultParagraphFont"/>
    <w:link w:val="Heading1"/>
    <w:uiPriority w:val="9"/>
    <w:rsid w:val="006B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A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52C7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52C78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normaltextrun">
    <w:name w:val="normaltextrun"/>
    <w:basedOn w:val="DefaultParagraphFont"/>
    <w:rsid w:val="006B4A38"/>
  </w:style>
  <w:style w:type="paragraph" w:customStyle="1" w:styleId="paragraph">
    <w:name w:val="paragraph"/>
    <w:basedOn w:val="Normal"/>
    <w:rsid w:val="006B4A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38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A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A38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B4A3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38"/>
    <w:rPr>
      <w:rFonts w:ascii="Times New Roman" w:hAnsi="Times New Roman" w:cs="Times New Roman"/>
      <w:sz w:val="18"/>
      <w:szCs w:val="18"/>
    </w:rPr>
  </w:style>
  <w:style w:type="character" w:customStyle="1" w:styleId="eop">
    <w:name w:val="eop"/>
    <w:basedOn w:val="DefaultParagraphFont"/>
    <w:rsid w:val="006B4A38"/>
  </w:style>
  <w:style w:type="character" w:customStyle="1" w:styleId="apple-converted-space">
    <w:name w:val="apple-converted-space"/>
    <w:basedOn w:val="DefaultParagraphFont"/>
    <w:rsid w:val="006B4A38"/>
  </w:style>
  <w:style w:type="character" w:styleId="Mention">
    <w:name w:val="Mention"/>
    <w:basedOn w:val="DefaultParagraphFont"/>
    <w:uiPriority w:val="99"/>
    <w:unhideWhenUsed/>
    <w:rsid w:val="006B4A3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B4A3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4A38"/>
    <w:pPr>
      <w:spacing w:before="120" w:after="120" w:line="259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B4A38"/>
    <w:pPr>
      <w:spacing w:line="259" w:lineRule="auto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B4A38"/>
    <w:pPr>
      <w:spacing w:line="259" w:lineRule="auto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4A38"/>
    <w:pPr>
      <w:spacing w:line="259" w:lineRule="auto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4A38"/>
    <w:pPr>
      <w:spacing w:line="259" w:lineRule="auto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4A38"/>
    <w:pPr>
      <w:spacing w:line="259" w:lineRule="auto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4A38"/>
    <w:pPr>
      <w:spacing w:line="259" w:lineRule="auto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4A38"/>
    <w:pPr>
      <w:spacing w:line="259" w:lineRule="auto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4A38"/>
    <w:pPr>
      <w:spacing w:line="259" w:lineRule="auto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m.jack@glasgow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20" ma:contentTypeDescription="Create a new document." ma:contentTypeScope="" ma:versionID="c34017d7c277da393b90017fdd979ed0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f0892502493966f9e8709e4ddad2f4b4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f110f-2d3a-4a3e-b575-653daea877ea" xsi:nil="true"/>
    <lcf76f155ced4ddcb4097134ff3c332f xmlns="8b4adac9-f786-4ea0-b005-5d4da06af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CB1FDC-F25D-4281-A7F0-3A7CEABB5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dac9-f786-4ea0-b005-5d4da06af4e5"/>
    <ds:schemaRef ds:uri="394f110f-2d3a-4a3e-b575-653daea8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4B0E0-3AD5-48EE-B990-87DBD4400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D1D6D-E190-455A-8025-AC599A1EF99D}">
  <ds:schemaRefs>
    <ds:schemaRef ds:uri="http://schemas.microsoft.com/office/2006/metadata/properties"/>
    <ds:schemaRef ds:uri="http://schemas.microsoft.com/office/infopath/2007/PartnerControls"/>
    <ds:schemaRef ds:uri="394f110f-2d3a-4a3e-b575-653daea877ea"/>
    <ds:schemaRef ds:uri="8b4adac9-f786-4ea0-b005-5d4da06af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1662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Glasgow</Company>
  <LinksUpToDate>false</LinksUpToDate>
  <CharactersWithSpaces>1959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Catalyst Event Advertising Template</dc:title>
  <dc:subject/>
  <dc:creator>SGSAH</dc:creator>
  <cp:keywords/>
  <dc:description/>
  <cp:lastModifiedBy>Mariam Jack</cp:lastModifiedBy>
  <cp:revision>71</cp:revision>
  <dcterms:created xsi:type="dcterms:W3CDTF">2023-10-04T12:10:00Z</dcterms:created>
  <dcterms:modified xsi:type="dcterms:W3CDTF">2025-03-20T11:41:00Z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